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8B38E" w14:textId="5E476B6C" w:rsidR="00B91725" w:rsidRDefault="00B91725" w:rsidP="00B91725">
      <w:pPr>
        <w:jc w:val="left"/>
        <w:rPr>
          <w:rFonts w:ascii="UD デジタル 教科書体 NP-B" w:eastAsia="UD デジタル 教科書体 NP-B"/>
          <w:szCs w:val="21"/>
        </w:rPr>
      </w:pPr>
      <w:r>
        <w:rPr>
          <w:rFonts w:ascii="UD デジタル 教科書体 NP-B" w:eastAsia="UD デジタル 教科書体 NP-B" w:hint="eastAsia"/>
          <w:szCs w:val="21"/>
        </w:rPr>
        <w:t>長命ヶ丘四丁目の</w:t>
      </w:r>
      <w:r w:rsidR="00F41C61">
        <w:rPr>
          <w:rFonts w:ascii="UD デジタル 教科書体 NP-B" w:eastAsia="UD デジタル 教科書体 NP-B" w:hint="eastAsia"/>
          <w:szCs w:val="21"/>
        </w:rPr>
        <w:t>皆さま</w:t>
      </w:r>
      <w:r>
        <w:rPr>
          <w:rFonts w:ascii="UD デジタル 教科書体 NP-B" w:eastAsia="UD デジタル 教科書体 NP-B" w:hint="eastAsia"/>
          <w:szCs w:val="21"/>
        </w:rPr>
        <w:t>、如何お過ごしでしょうか。</w:t>
      </w:r>
      <w:r w:rsidR="00F41C61">
        <w:rPr>
          <w:rFonts w:ascii="UD デジタル 教科書体 NP-B" w:eastAsia="UD デジタル 教科書体 NP-B" w:hint="eastAsia"/>
          <w:szCs w:val="21"/>
        </w:rPr>
        <w:t>民生委員児童委員の本間照雄です。</w:t>
      </w:r>
    </w:p>
    <w:p w14:paraId="70199E86" w14:textId="4838E5E1" w:rsidR="00B91725" w:rsidRDefault="00B91725" w:rsidP="00D34940">
      <w:pPr>
        <w:jc w:val="center"/>
        <w:rPr>
          <w:rFonts w:ascii="UD デジタル 教科書体 NP-B" w:eastAsia="UD デジタル 教科書体 NP-B"/>
          <w:szCs w:val="21"/>
        </w:rPr>
      </w:pPr>
    </w:p>
    <w:p w14:paraId="2367C2AF" w14:textId="14531324" w:rsidR="00D34940" w:rsidRPr="00F57020" w:rsidRDefault="00D34940" w:rsidP="00F41C61">
      <w:pPr>
        <w:jc w:val="center"/>
        <w:rPr>
          <w:rFonts w:ascii="UD デジタル 教科書体 NP-B" w:eastAsia="UD デジタル 教科書体 NP-B"/>
          <w:sz w:val="24"/>
          <w:szCs w:val="24"/>
        </w:rPr>
      </w:pPr>
      <w:r w:rsidRPr="00F57020">
        <w:rPr>
          <w:rFonts w:ascii="UD デジタル 教科書体 NP-B" w:eastAsia="UD デジタル 教科書体 NP-B" w:hint="eastAsia"/>
          <w:sz w:val="24"/>
          <w:szCs w:val="24"/>
        </w:rPr>
        <w:t>『立春大吉』（2月4日）</w:t>
      </w:r>
    </w:p>
    <w:p w14:paraId="0FD545F8" w14:textId="257AE271" w:rsidR="00D34940" w:rsidRPr="00874034" w:rsidRDefault="00D34940" w:rsidP="00D34940">
      <w:pPr>
        <w:rPr>
          <w:rFonts w:ascii="ＭＳ Ｐゴシック" w:eastAsia="ＭＳ Ｐゴシック" w:hAnsi="ＭＳ Ｐゴシック"/>
          <w:sz w:val="22"/>
        </w:rPr>
      </w:pPr>
      <w:r w:rsidRPr="00874034">
        <w:rPr>
          <w:rFonts w:ascii="ＭＳ Ｐゴシック" w:eastAsia="ＭＳ Ｐゴシック" w:hAnsi="ＭＳ Ｐゴシック" w:hint="eastAsia"/>
          <w:sz w:val="22"/>
        </w:rPr>
        <w:t>旧暦では、一年のはじまりは立春からと考えられていました。そのため、節分や八十八夜など、季節の節目の行事は立春を起点として定められています。日照時間が次第に長くなり、春の兆しがところどころで見られるようになるのが立春です。</w:t>
      </w:r>
    </w:p>
    <w:p w14:paraId="086400C2" w14:textId="7C926A5C" w:rsidR="00283FCF" w:rsidRPr="00874034" w:rsidRDefault="00283FCF" w:rsidP="00D34940">
      <w:pPr>
        <w:rPr>
          <w:rFonts w:ascii="ＭＳ Ｐゴシック" w:eastAsia="ＭＳ Ｐゴシック" w:hAnsi="ＭＳ Ｐゴシック"/>
          <w:sz w:val="22"/>
        </w:rPr>
      </w:pPr>
    </w:p>
    <w:p w14:paraId="3DB0D381" w14:textId="15DB98B7" w:rsidR="00047BEF" w:rsidRPr="00874034" w:rsidRDefault="00283FCF" w:rsidP="00047BEF">
      <w:pPr>
        <w:rPr>
          <w:rFonts w:ascii="ＭＳ Ｐゴシック" w:eastAsia="ＭＳ Ｐゴシック" w:hAnsi="ＭＳ Ｐゴシック"/>
          <w:sz w:val="22"/>
        </w:rPr>
      </w:pPr>
      <w:r w:rsidRPr="00874034">
        <w:rPr>
          <w:rFonts w:ascii="ＭＳ Ｐゴシック" w:eastAsia="ＭＳ Ｐゴシック" w:hAnsi="ＭＳ Ｐゴシック" w:hint="eastAsia"/>
          <w:sz w:val="22"/>
        </w:rPr>
        <w:t>立春（2月4日）の時期は、気温こそまだまだ低いのですが、冬至（12月22日）の頃より日の出は約10分早く、日の入りは約40分遅くなり、昼間の時間が50分ほど長くなっています。</w:t>
      </w:r>
      <w:r w:rsidR="000933B6" w:rsidRPr="00874034">
        <w:rPr>
          <w:rFonts w:ascii="ＭＳ Ｐゴシック" w:eastAsia="ＭＳ Ｐゴシック" w:hAnsi="ＭＳ Ｐゴシック" w:hint="eastAsia"/>
          <w:sz w:val="22"/>
        </w:rPr>
        <w:t>更に春分の頃になると昼間の時間は約12時間になり、立春（2月4日）と比較すると2時間以上も長くなります。こうしたことから、</w:t>
      </w:r>
      <w:r w:rsidRPr="00874034">
        <w:rPr>
          <w:rFonts w:ascii="ＭＳ Ｐゴシック" w:eastAsia="ＭＳ Ｐゴシック" w:hAnsi="ＭＳ Ｐゴシック" w:hint="eastAsia"/>
          <w:sz w:val="22"/>
        </w:rPr>
        <w:t>立春</w:t>
      </w:r>
      <w:r w:rsidR="00A2645B" w:rsidRPr="00874034">
        <w:rPr>
          <w:rFonts w:ascii="ＭＳ Ｐゴシック" w:eastAsia="ＭＳ Ｐゴシック" w:hAnsi="ＭＳ Ｐゴシック" w:hint="eastAsia"/>
          <w:sz w:val="22"/>
        </w:rPr>
        <w:t>（2月4日）</w:t>
      </w:r>
      <w:r w:rsidRPr="00874034">
        <w:rPr>
          <w:rFonts w:ascii="ＭＳ Ｐゴシック" w:eastAsia="ＭＳ Ｐゴシック" w:hAnsi="ＭＳ Ｐゴシック" w:hint="eastAsia"/>
          <w:sz w:val="22"/>
        </w:rPr>
        <w:t>から春分</w:t>
      </w:r>
      <w:r w:rsidR="00A2645B" w:rsidRPr="00874034">
        <w:rPr>
          <w:rFonts w:ascii="ＭＳ Ｐゴシック" w:eastAsia="ＭＳ Ｐゴシック" w:hAnsi="ＭＳ Ｐゴシック" w:hint="eastAsia"/>
          <w:sz w:val="22"/>
        </w:rPr>
        <w:t>（3月21日）</w:t>
      </w:r>
      <w:r w:rsidRPr="00874034">
        <w:rPr>
          <w:rFonts w:ascii="ＭＳ Ｐゴシック" w:eastAsia="ＭＳ Ｐゴシック" w:hAnsi="ＭＳ Ｐゴシック" w:hint="eastAsia"/>
          <w:sz w:val="22"/>
        </w:rPr>
        <w:t>の気温が上がるまで</w:t>
      </w:r>
      <w:r w:rsidR="002C18B7" w:rsidRPr="00874034">
        <w:rPr>
          <w:rFonts w:ascii="ＭＳ Ｐゴシック" w:eastAsia="ＭＳ Ｐゴシック" w:hAnsi="ＭＳ Ｐゴシック" w:hint="eastAsia"/>
          <w:sz w:val="22"/>
        </w:rPr>
        <w:t>のこと</w:t>
      </w:r>
      <w:r w:rsidRPr="00874034">
        <w:rPr>
          <w:rFonts w:ascii="ＭＳ Ｐゴシック" w:eastAsia="ＭＳ Ｐゴシック" w:hAnsi="ＭＳ Ｐゴシック" w:hint="eastAsia"/>
          <w:sz w:val="22"/>
        </w:rPr>
        <w:t>を</w:t>
      </w:r>
      <w:r w:rsidR="00A2645B" w:rsidRPr="00874034">
        <w:rPr>
          <w:rFonts w:ascii="ＭＳ Ｐゴシック" w:eastAsia="ＭＳ Ｐゴシック" w:hAnsi="ＭＳ Ｐゴシック" w:hint="eastAsia"/>
          <w:sz w:val="22"/>
        </w:rPr>
        <w:t>『</w:t>
      </w:r>
      <w:r w:rsidRPr="00874034">
        <w:rPr>
          <w:rFonts w:ascii="ＭＳ Ｐゴシック" w:eastAsia="ＭＳ Ｐゴシック" w:hAnsi="ＭＳ Ｐゴシック" w:hint="eastAsia"/>
          <w:sz w:val="22"/>
        </w:rPr>
        <w:t>光の春</w:t>
      </w:r>
      <w:r w:rsidR="00A2645B" w:rsidRPr="00874034">
        <w:rPr>
          <w:rFonts w:ascii="ＭＳ Ｐゴシック" w:eastAsia="ＭＳ Ｐゴシック" w:hAnsi="ＭＳ Ｐゴシック" w:hint="eastAsia"/>
          <w:sz w:val="22"/>
        </w:rPr>
        <w:t>』</w:t>
      </w:r>
      <w:r w:rsidRPr="00874034">
        <w:rPr>
          <w:rFonts w:ascii="ＭＳ Ｐゴシック" w:eastAsia="ＭＳ Ｐゴシック" w:hAnsi="ＭＳ Ｐゴシック" w:hint="eastAsia"/>
          <w:sz w:val="22"/>
        </w:rPr>
        <w:t>と</w:t>
      </w:r>
      <w:r w:rsidR="00A2645B" w:rsidRPr="00874034">
        <w:rPr>
          <w:rFonts w:ascii="ＭＳ Ｐゴシック" w:eastAsia="ＭＳ Ｐゴシック" w:hAnsi="ＭＳ Ｐゴシック" w:hint="eastAsia"/>
          <w:sz w:val="22"/>
        </w:rPr>
        <w:t>言うそうです</w:t>
      </w:r>
      <w:r w:rsidRPr="00874034">
        <w:rPr>
          <w:rFonts w:ascii="ＭＳ Ｐゴシック" w:eastAsia="ＭＳ Ｐゴシック" w:hAnsi="ＭＳ Ｐゴシック" w:hint="eastAsia"/>
          <w:sz w:val="22"/>
        </w:rPr>
        <w:t>。</w:t>
      </w:r>
      <w:r w:rsidR="00A2645B" w:rsidRPr="00874034">
        <w:rPr>
          <w:rFonts w:ascii="ＭＳ Ｐゴシック" w:eastAsia="ＭＳ Ｐゴシック" w:hAnsi="ＭＳ Ｐゴシック" w:hint="eastAsia"/>
          <w:sz w:val="22"/>
        </w:rPr>
        <w:t>また、この期間の</w:t>
      </w:r>
      <w:r w:rsidR="00047BEF" w:rsidRPr="00874034">
        <w:rPr>
          <w:rFonts w:ascii="ＭＳ Ｐゴシック" w:eastAsia="ＭＳ Ｐゴシック" w:hAnsi="ＭＳ Ｐゴシック" w:hint="eastAsia"/>
          <w:sz w:val="22"/>
        </w:rPr>
        <w:t>最初に吹く強い南風のことを「春一番」と呼びます。</w:t>
      </w:r>
      <w:r w:rsidR="00A2645B" w:rsidRPr="00874034">
        <w:rPr>
          <w:rFonts w:ascii="ＭＳ Ｐゴシック" w:eastAsia="ＭＳ Ｐゴシック" w:hAnsi="ＭＳ Ｐゴシック" w:hint="eastAsia"/>
          <w:sz w:val="22"/>
        </w:rPr>
        <w:t>こうして、立春を境にして『春』という言葉が、様々使われるようになります。</w:t>
      </w:r>
    </w:p>
    <w:p w14:paraId="58538E91" w14:textId="77777777" w:rsidR="00D34940" w:rsidRPr="00874034" w:rsidRDefault="00D34940" w:rsidP="00D34940">
      <w:pPr>
        <w:rPr>
          <w:rFonts w:ascii="ＭＳ Ｐゴシック" w:eastAsia="ＭＳ Ｐゴシック" w:hAnsi="ＭＳ Ｐゴシック"/>
          <w:sz w:val="22"/>
        </w:rPr>
      </w:pPr>
    </w:p>
    <w:p w14:paraId="18913682" w14:textId="5A444E35" w:rsidR="00D34940" w:rsidRPr="00874034" w:rsidRDefault="00D34940" w:rsidP="00D34940">
      <w:pPr>
        <w:rPr>
          <w:rFonts w:ascii="ＭＳ Ｐゴシック" w:eastAsia="ＭＳ Ｐゴシック" w:hAnsi="ＭＳ Ｐゴシック"/>
          <w:sz w:val="22"/>
        </w:rPr>
      </w:pPr>
      <w:r w:rsidRPr="00874034">
        <w:rPr>
          <w:rFonts w:ascii="ＭＳ Ｐゴシック" w:eastAsia="ＭＳ Ｐゴシック" w:hAnsi="ＭＳ Ｐゴシック" w:hint="eastAsia"/>
          <w:sz w:val="22"/>
        </w:rPr>
        <w:t>旧暦で、立春は1年のはじまりと考えられていたことから、「今年1年間、災厄に会いませんように」という思いを込めてお札</w:t>
      </w:r>
      <w:r w:rsidR="002C18B7" w:rsidRPr="00874034">
        <w:rPr>
          <w:rFonts w:ascii="ＭＳ Ｐゴシック" w:eastAsia="ＭＳ Ｐゴシック" w:hAnsi="ＭＳ Ｐゴシック" w:hint="eastAsia"/>
          <w:sz w:val="22"/>
        </w:rPr>
        <w:t>『</w:t>
      </w:r>
      <w:r w:rsidRPr="00874034">
        <w:rPr>
          <w:rFonts w:ascii="ＭＳ Ｐゴシック" w:eastAsia="ＭＳ Ｐゴシック" w:hAnsi="ＭＳ Ｐゴシック" w:hint="eastAsia"/>
          <w:sz w:val="22"/>
        </w:rPr>
        <w:t>立春大吉</w:t>
      </w:r>
      <w:r w:rsidR="002C18B7" w:rsidRPr="00874034">
        <w:rPr>
          <w:rFonts w:ascii="ＭＳ Ｐゴシック" w:eastAsia="ＭＳ Ｐゴシック" w:hAnsi="ＭＳ Ｐゴシック" w:hint="eastAsia"/>
          <w:sz w:val="22"/>
        </w:rPr>
        <w:t>』</w:t>
      </w:r>
      <w:r w:rsidRPr="00874034">
        <w:rPr>
          <w:rFonts w:ascii="ＭＳ Ｐゴシック" w:eastAsia="ＭＳ Ｐゴシック" w:hAnsi="ＭＳ Ｐゴシック" w:hint="eastAsia"/>
          <w:sz w:val="22"/>
        </w:rPr>
        <w:t>を貼るようになりました。立春大吉のお札が厄除けとなる理由は、「立春大吉」という文字が、縦書きにすると左右対称であり、裏から見ても同様に読める</w:t>
      </w:r>
      <w:r w:rsidR="002C18B7" w:rsidRPr="00874034">
        <w:rPr>
          <w:rFonts w:ascii="ＭＳ Ｐゴシック" w:eastAsia="ＭＳ Ｐゴシック" w:hAnsi="ＭＳ Ｐゴシック" w:hint="eastAsia"/>
          <w:sz w:val="22"/>
        </w:rPr>
        <w:t>ところにあります</w:t>
      </w:r>
      <w:r w:rsidRPr="00874034">
        <w:rPr>
          <w:rFonts w:ascii="ＭＳ Ｐゴシック" w:eastAsia="ＭＳ Ｐゴシック" w:hAnsi="ＭＳ Ｐゴシック" w:hint="eastAsia"/>
          <w:sz w:val="22"/>
        </w:rPr>
        <w:t>。家に入ってきた鬼が振り返って立春大吉の札の貼られた玄関を見ると、外から見た時と同じように立春大吉と読めるため、鬼は「まだ家に入ってなかったのか」と勘違いして逆戻りし、また出て行くという言い伝えから、厄除けになるのだといわれています。</w:t>
      </w:r>
    </w:p>
    <w:p w14:paraId="79C379ED" w14:textId="4B685927" w:rsidR="00D34940" w:rsidRPr="00874034" w:rsidRDefault="00D34940" w:rsidP="00D34940">
      <w:pPr>
        <w:rPr>
          <w:rFonts w:ascii="ＭＳ Ｐゴシック" w:eastAsia="ＭＳ Ｐゴシック" w:hAnsi="ＭＳ Ｐゴシック"/>
          <w:sz w:val="22"/>
        </w:rPr>
      </w:pPr>
    </w:p>
    <w:p w14:paraId="2C4FB492" w14:textId="77777777" w:rsidR="00874034" w:rsidRDefault="00D26543" w:rsidP="00D34940">
      <w:pPr>
        <w:rPr>
          <w:rFonts w:ascii="ＭＳ Ｐゴシック" w:eastAsia="ＭＳ Ｐゴシック" w:hAnsi="ＭＳ Ｐゴシック"/>
          <w:sz w:val="22"/>
        </w:rPr>
      </w:pPr>
      <w:r w:rsidRPr="00874034">
        <w:rPr>
          <w:noProof/>
          <w:sz w:val="22"/>
        </w:rPr>
        <w:drawing>
          <wp:anchor distT="0" distB="0" distL="114300" distR="114300" simplePos="0" relativeHeight="251658240" behindDoc="1" locked="0" layoutInCell="1" allowOverlap="1" wp14:anchorId="4E471AF9" wp14:editId="7E76BE1F">
            <wp:simplePos x="0" y="0"/>
            <wp:positionH relativeFrom="column">
              <wp:posOffset>74295</wp:posOffset>
            </wp:positionH>
            <wp:positionV relativeFrom="paragraph">
              <wp:posOffset>63500</wp:posOffset>
            </wp:positionV>
            <wp:extent cx="2282190" cy="2787015"/>
            <wp:effectExtent l="19050" t="19050" r="22860" b="13335"/>
            <wp:wrapTight wrapText="bothSides">
              <wp:wrapPolygon edited="0">
                <wp:start x="-180" y="-148"/>
                <wp:lineTo x="-180" y="21556"/>
                <wp:lineTo x="21636" y="21556"/>
                <wp:lineTo x="21636" y="-148"/>
                <wp:lineTo x="-180" y="-148"/>
              </wp:wrapPolygon>
            </wp:wrapTight>
            <wp:docPr id="1" name="図 1" descr="文字の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文字の書かれた紙&#10;&#10;低い精度で自動的に生成された説明"/>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82190" cy="2787015"/>
                    </a:xfrm>
                    <a:prstGeom prst="rect">
                      <a:avLst/>
                    </a:prstGeom>
                    <a:noFill/>
                    <a:ln>
                      <a:solidFill>
                        <a:schemeClr val="accent5">
                          <a:lumMod val="60000"/>
                          <a:lumOff val="40000"/>
                        </a:schemeClr>
                      </a:solidFill>
                    </a:ln>
                  </pic:spPr>
                </pic:pic>
              </a:graphicData>
            </a:graphic>
            <wp14:sizeRelH relativeFrom="margin">
              <wp14:pctWidth>0</wp14:pctWidth>
            </wp14:sizeRelH>
            <wp14:sizeRelV relativeFrom="margin">
              <wp14:pctHeight>0</wp14:pctHeight>
            </wp14:sizeRelV>
          </wp:anchor>
        </w:drawing>
      </w:r>
      <w:r w:rsidR="00D34940" w:rsidRPr="00874034">
        <w:rPr>
          <w:rFonts w:ascii="ＭＳ Ｐゴシック" w:eastAsia="ＭＳ Ｐゴシック" w:hAnsi="ＭＳ Ｐゴシック" w:hint="eastAsia"/>
          <w:sz w:val="22"/>
        </w:rPr>
        <w:t>立春は、かつては一年の始まりであり、新しい年の息災を願う大切な日でした。現在でも暦の上では春の始まりを意味し、寒さの厳しい頃に訪れるとはいえ、実際に次第に長くなる日や、控えめに咲き始める花々により、春の息吹を感じることができる季節に入ります。</w:t>
      </w:r>
    </w:p>
    <w:p w14:paraId="0C0E98DB" w14:textId="77777777" w:rsidR="00874034" w:rsidRDefault="00874034" w:rsidP="00D34940">
      <w:pPr>
        <w:rPr>
          <w:rFonts w:ascii="ＭＳ Ｐゴシック" w:eastAsia="ＭＳ Ｐゴシック" w:hAnsi="ＭＳ Ｐゴシック"/>
          <w:sz w:val="22"/>
        </w:rPr>
      </w:pPr>
    </w:p>
    <w:p w14:paraId="79C22023" w14:textId="270AB684" w:rsidR="00D34940" w:rsidRDefault="00D34940" w:rsidP="00874034">
      <w:pPr>
        <w:jc w:val="left"/>
        <w:rPr>
          <w:rFonts w:ascii="ＭＳ Ｐゴシック" w:eastAsia="ＭＳ Ｐゴシック" w:hAnsi="ＭＳ Ｐゴシック"/>
          <w:sz w:val="22"/>
        </w:rPr>
      </w:pPr>
      <w:r w:rsidRPr="00874034">
        <w:rPr>
          <w:rFonts w:ascii="ＭＳ Ｐゴシック" w:eastAsia="ＭＳ Ｐゴシック" w:hAnsi="ＭＳ Ｐゴシック" w:hint="eastAsia"/>
          <w:sz w:val="22"/>
        </w:rPr>
        <w:t>｢古い｣｢非合理的｣等といわないで、たまには、二十四節気に基づく様々な慣わしを見よう見まねでやってみても面白いのではないでしょうか。先人の知恵に出会えるのかも知れません。</w:t>
      </w:r>
    </w:p>
    <w:p w14:paraId="6108BF31" w14:textId="279BA174" w:rsidR="00874034" w:rsidRDefault="00874034" w:rsidP="00874034">
      <w:pPr>
        <w:jc w:val="left"/>
        <w:rPr>
          <w:rFonts w:ascii="ＭＳ Ｐゴシック" w:eastAsia="ＭＳ Ｐゴシック" w:hAnsi="ＭＳ Ｐゴシック"/>
          <w:sz w:val="22"/>
        </w:rPr>
      </w:pPr>
    </w:p>
    <w:p w14:paraId="0F7CD57B" w14:textId="7A0F287E" w:rsidR="00874034" w:rsidRDefault="00874034" w:rsidP="00874034">
      <w:pPr>
        <w:jc w:val="left"/>
        <w:rPr>
          <w:rFonts w:ascii="ＭＳ Ｐゴシック" w:eastAsia="ＭＳ Ｐゴシック" w:hAnsi="ＭＳ Ｐゴシック"/>
          <w:sz w:val="22"/>
        </w:rPr>
      </w:pPr>
    </w:p>
    <w:p w14:paraId="32916A47" w14:textId="21F48C72" w:rsidR="00240A47" w:rsidRDefault="00240A47" w:rsidP="00874034">
      <w:pPr>
        <w:jc w:val="left"/>
        <w:rPr>
          <w:rFonts w:ascii="ＭＳ Ｐゴシック" w:eastAsia="ＭＳ Ｐゴシック" w:hAnsi="ＭＳ Ｐゴシック"/>
          <w:sz w:val="22"/>
        </w:rPr>
      </w:pPr>
    </w:p>
    <w:p w14:paraId="3DBCC52F" w14:textId="77777777" w:rsidR="00240A47" w:rsidRPr="00874034" w:rsidRDefault="00240A47" w:rsidP="00874034">
      <w:pPr>
        <w:jc w:val="left"/>
        <w:rPr>
          <w:rFonts w:ascii="ＭＳ Ｐゴシック" w:eastAsia="ＭＳ Ｐゴシック" w:hAnsi="ＭＳ Ｐゴシック"/>
          <w:sz w:val="22"/>
        </w:rPr>
      </w:pPr>
    </w:p>
    <w:p w14:paraId="783AB127" w14:textId="4410F437" w:rsidR="00D26543" w:rsidRDefault="00874034" w:rsidP="00F57020">
      <w:pPr>
        <w:jc w:val="center"/>
        <w:rPr>
          <w:rFonts w:ascii="ＭＳ Ｐゴシック" w:eastAsia="ＭＳ Ｐゴシック" w:hAnsi="ＭＳ Ｐゴシック"/>
          <w:szCs w:val="21"/>
        </w:rPr>
      </w:pPr>
      <w:r w:rsidRPr="008468C9">
        <w:rPr>
          <w:rFonts w:ascii="ＭＳ Ｐゴシック" w:eastAsia="ＭＳ Ｐゴシック" w:hAnsi="ＭＳ Ｐゴシック" w:hint="eastAsia"/>
          <w:szCs w:val="21"/>
        </w:rPr>
        <w:t>気がかりなことがありましたら、遠慮なくいつでもご連絡下さい</w:t>
      </w:r>
      <w:r>
        <w:rPr>
          <w:rFonts w:ascii="ＭＳ Ｐゴシック" w:eastAsia="ＭＳ Ｐゴシック" w:hAnsi="ＭＳ Ｐゴシック" w:hint="eastAsia"/>
          <w:szCs w:val="21"/>
        </w:rPr>
        <w:t>（連絡先は裏面に記載）</w:t>
      </w:r>
      <w:r w:rsidRPr="008468C9">
        <w:rPr>
          <w:rFonts w:ascii="ＭＳ Ｐゴシック" w:eastAsia="ＭＳ Ｐゴシック" w:hAnsi="ＭＳ Ｐゴシック" w:hint="eastAsia"/>
          <w:szCs w:val="21"/>
        </w:rPr>
        <w:t>。</w:t>
      </w:r>
    </w:p>
    <w:p w14:paraId="5975C8C8" w14:textId="16A48297" w:rsidR="00335644" w:rsidRDefault="00335644" w:rsidP="00F57020">
      <w:pPr>
        <w:jc w:val="center"/>
        <w:rPr>
          <w:rFonts w:ascii="ＭＳ Ｐゴシック" w:eastAsia="ＭＳ Ｐゴシック" w:hAnsi="ＭＳ Ｐゴシック"/>
          <w:szCs w:val="21"/>
        </w:rPr>
      </w:pPr>
    </w:p>
    <w:p w14:paraId="34BF177B" w14:textId="69111BDF" w:rsidR="00240A47" w:rsidRPr="00E415C7" w:rsidRDefault="00E415C7" w:rsidP="00E415C7">
      <w:pPr>
        <w:jc w:val="center"/>
        <w:rPr>
          <w:rFonts w:ascii="UD デジタル 教科書体 NP-B" w:eastAsia="UD デジタル 教科書体 NP-B" w:hAnsi="ＭＳ Ｐゴシック"/>
          <w:sz w:val="24"/>
          <w:szCs w:val="24"/>
        </w:rPr>
      </w:pPr>
      <w:r w:rsidRPr="00E415C7">
        <w:rPr>
          <w:rFonts w:ascii="UD デジタル 教科書体 NP-B" w:eastAsia="UD デジタル 教科書体 NP-B" w:hAnsi="ＭＳ Ｐゴシック" w:hint="eastAsia"/>
          <w:b/>
          <w:bCs/>
          <w:sz w:val="24"/>
          <w:szCs w:val="24"/>
        </w:rPr>
        <w:lastRenderedPageBreak/>
        <w:t>小さなお節介</w:t>
      </w:r>
      <w:r w:rsidR="00C94D23">
        <w:rPr>
          <w:rFonts w:ascii="UD デジタル 教科書体 NP-B" w:eastAsia="UD デジタル 教科書体 NP-B" w:hAnsi="ＭＳ Ｐゴシック" w:hint="eastAsia"/>
          <w:b/>
          <w:bCs/>
          <w:sz w:val="24"/>
          <w:szCs w:val="24"/>
        </w:rPr>
        <w:t xml:space="preserve"> </w:t>
      </w:r>
      <w:r w:rsidR="00C94D23">
        <w:rPr>
          <w:rFonts w:ascii="UD デジタル 教科書体 NP-B" w:eastAsia="UD デジタル 教科書体 NP-B" w:hAnsi="ＭＳ Ｐゴシック"/>
          <w:b/>
          <w:bCs/>
          <w:sz w:val="24"/>
          <w:szCs w:val="24"/>
        </w:rPr>
        <w:t>No.3</w:t>
      </w:r>
      <w:r w:rsidR="00335644" w:rsidRPr="00E415C7">
        <w:rPr>
          <w:rFonts w:ascii="UD デジタル 教科書体 NP-B" w:eastAsia="UD デジタル 教科書体 NP-B" w:hAnsi="ＭＳ Ｐゴシック" w:hint="eastAsia"/>
          <w:sz w:val="24"/>
          <w:szCs w:val="24"/>
        </w:rPr>
        <w:t>『花粉症の季節になりました』</w:t>
      </w:r>
    </w:p>
    <w:p w14:paraId="5F77D128" w14:textId="475ADA70" w:rsidR="00F656EB" w:rsidRDefault="00F656EB" w:rsidP="00F656EB">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今年は、新型コロナウイルス（オミクロン株）蔓延下で花粉症</w:t>
      </w:r>
      <w:r w:rsidR="00A87230">
        <w:rPr>
          <w:rFonts w:ascii="ＭＳ Ｐゴシック" w:eastAsia="ＭＳ Ｐゴシック" w:hAnsi="ＭＳ Ｐゴシック" w:hint="eastAsia"/>
          <w:sz w:val="24"/>
          <w:szCs w:val="24"/>
        </w:rPr>
        <w:t>の</w:t>
      </w:r>
      <w:r>
        <w:rPr>
          <w:rFonts w:ascii="ＭＳ Ｐゴシック" w:eastAsia="ＭＳ Ｐゴシック" w:hAnsi="ＭＳ Ｐゴシック" w:hint="eastAsia"/>
          <w:sz w:val="24"/>
          <w:szCs w:val="24"/>
        </w:rPr>
        <w:t>季節を迎えています。</w:t>
      </w:r>
      <w:r w:rsidR="00E415C7">
        <w:rPr>
          <w:rFonts w:ascii="ＭＳ Ｐゴシック" w:eastAsia="ＭＳ Ｐゴシック" w:hAnsi="ＭＳ Ｐゴシック" w:hint="eastAsia"/>
          <w:sz w:val="24"/>
          <w:szCs w:val="24"/>
        </w:rPr>
        <w:t>下記などを参考にして、十分気をつけてお過ごし下さい。</w:t>
      </w:r>
    </w:p>
    <w:p w14:paraId="6F591E0D" w14:textId="6496BFF7" w:rsidR="00F656EB" w:rsidRDefault="00F656EB" w:rsidP="00F656EB">
      <w:pPr>
        <w:jc w:val="left"/>
        <w:rPr>
          <w:rFonts w:ascii="ＭＳ Ｐゴシック" w:eastAsia="ＭＳ Ｐゴシック" w:hAnsi="ＭＳ Ｐゴシック"/>
          <w:sz w:val="24"/>
          <w:szCs w:val="24"/>
        </w:rPr>
      </w:pPr>
    </w:p>
    <w:p w14:paraId="064F5926" w14:textId="2FDF1FF4" w:rsidR="00A87230" w:rsidRDefault="00A87230" w:rsidP="00F656EB">
      <w:pPr>
        <w:jc w:val="left"/>
        <w:rPr>
          <w:rFonts w:ascii="ＭＳ Ｐゴシック" w:eastAsia="ＭＳ Ｐゴシック" w:hAnsi="ＭＳ Ｐゴシック"/>
          <w:sz w:val="24"/>
          <w:szCs w:val="24"/>
        </w:rPr>
      </w:pPr>
      <w:r w:rsidRPr="00A87230">
        <w:rPr>
          <w:rFonts w:ascii="ＭＳ Ｐゴシック" w:eastAsia="ＭＳ Ｐゴシック" w:hAnsi="ＭＳ Ｐゴシック" w:hint="eastAsia"/>
          <w:sz w:val="24"/>
          <w:szCs w:val="24"/>
        </w:rPr>
        <w:t>耳鼻咽喉科学会では、花粉症の症状があるとオミクロン株に感染したかどうかが分かりにくくなるとして、花粉症がある人に早めに受診するよう呼びかけています。</w:t>
      </w:r>
    </w:p>
    <w:p w14:paraId="2903A4F8" w14:textId="77777777" w:rsidR="00A87230" w:rsidRPr="00A87230" w:rsidRDefault="00A87230" w:rsidP="00F656EB">
      <w:pPr>
        <w:jc w:val="left"/>
        <w:rPr>
          <w:rFonts w:ascii="ＭＳ Ｐゴシック" w:eastAsia="ＭＳ Ｐゴシック" w:hAnsi="ＭＳ Ｐゴシック"/>
          <w:sz w:val="24"/>
          <w:szCs w:val="24"/>
        </w:rPr>
      </w:pPr>
    </w:p>
    <w:p w14:paraId="4F0CED5A" w14:textId="77777777" w:rsidR="00F656EB" w:rsidRPr="00F656EB" w:rsidRDefault="00F656EB" w:rsidP="00F656EB">
      <w:pPr>
        <w:jc w:val="left"/>
        <w:rPr>
          <w:rFonts w:ascii="ＭＳ Ｐゴシック" w:eastAsia="ＭＳ Ｐゴシック" w:hAnsi="ＭＳ Ｐゴシック"/>
          <w:sz w:val="24"/>
          <w:szCs w:val="24"/>
        </w:rPr>
      </w:pPr>
      <w:r w:rsidRPr="00F656EB">
        <w:rPr>
          <w:rFonts w:ascii="ＭＳ Ｐゴシック" w:eastAsia="ＭＳ Ｐゴシック" w:hAnsi="ＭＳ Ｐゴシック" w:hint="eastAsia"/>
          <w:sz w:val="24"/>
          <w:szCs w:val="24"/>
        </w:rPr>
        <w:t>新型コロナのオミクロン株に感染した際の症状は、鼻水が</w:t>
      </w:r>
      <w:r w:rsidRPr="00F656EB">
        <w:rPr>
          <w:rFonts w:ascii="ＭＳ Ｐゴシック" w:eastAsia="ＭＳ Ｐゴシック" w:hAnsi="ＭＳ Ｐゴシック"/>
          <w:sz w:val="24"/>
          <w:szCs w:val="24"/>
        </w:rPr>
        <w:t>73％、くしゃみが60％、半数の人が倦怠感を感じるなどと報告されていて、花粉症の症状と共通しているため、花粉症の症状があるとオミクロン株への感染が分かりにくくなるということです。</w:t>
      </w:r>
    </w:p>
    <w:p w14:paraId="3DFA7B60" w14:textId="77777777" w:rsidR="00F656EB" w:rsidRPr="00F656EB" w:rsidRDefault="00F656EB" w:rsidP="00F656EB">
      <w:pPr>
        <w:jc w:val="left"/>
        <w:rPr>
          <w:rFonts w:ascii="ＭＳ Ｐゴシック" w:eastAsia="ＭＳ Ｐゴシック" w:hAnsi="ＭＳ Ｐゴシック"/>
          <w:sz w:val="24"/>
          <w:szCs w:val="24"/>
        </w:rPr>
      </w:pPr>
    </w:p>
    <w:p w14:paraId="3E5CA2B7" w14:textId="77777777" w:rsidR="00DE039C" w:rsidRDefault="00F656EB" w:rsidP="00DE039C">
      <w:pPr>
        <w:jc w:val="left"/>
        <w:rPr>
          <w:rFonts w:ascii="ＭＳ Ｐゴシック" w:eastAsia="ＭＳ Ｐゴシック" w:hAnsi="ＭＳ Ｐゴシック"/>
          <w:sz w:val="24"/>
          <w:szCs w:val="24"/>
        </w:rPr>
      </w:pPr>
      <w:r w:rsidRPr="00F656EB">
        <w:rPr>
          <w:rFonts w:ascii="ＭＳ Ｐゴシック" w:eastAsia="ＭＳ Ｐゴシック" w:hAnsi="ＭＳ Ｐゴシック" w:hint="eastAsia"/>
          <w:sz w:val="24"/>
          <w:szCs w:val="24"/>
        </w:rPr>
        <w:t>また、花粉症に加えて新型コロナに感染すると、くしゃみなどで周りに感染を広げるおそれがあるほか、感染していなくてもウイルスの付いた手で目や鼻をこすると感染のリスクがあるとしています</w:t>
      </w:r>
      <w:r w:rsidR="00DE039C">
        <w:rPr>
          <w:rFonts w:ascii="ＭＳ Ｐゴシック" w:eastAsia="ＭＳ Ｐゴシック" w:hAnsi="ＭＳ Ｐゴシック" w:hint="eastAsia"/>
          <w:sz w:val="24"/>
          <w:szCs w:val="24"/>
        </w:rPr>
        <w:t>（出典：N</w:t>
      </w:r>
      <w:r w:rsidR="00DE039C">
        <w:rPr>
          <w:rFonts w:ascii="ＭＳ Ｐゴシック" w:eastAsia="ＭＳ Ｐゴシック" w:hAnsi="ＭＳ Ｐゴシック"/>
          <w:sz w:val="24"/>
          <w:szCs w:val="24"/>
        </w:rPr>
        <w:t>HK NEWS WEB 2022/02/08</w:t>
      </w:r>
      <w:r w:rsidR="00DE039C">
        <w:rPr>
          <w:rFonts w:ascii="ＭＳ Ｐゴシック" w:eastAsia="ＭＳ Ｐゴシック" w:hAnsi="ＭＳ Ｐゴシック" w:hint="eastAsia"/>
          <w:sz w:val="24"/>
          <w:szCs w:val="24"/>
        </w:rPr>
        <w:t>）</w:t>
      </w:r>
      <w:r w:rsidR="00DE039C" w:rsidRPr="00A87230">
        <w:rPr>
          <w:rFonts w:ascii="ＭＳ Ｐゴシック" w:eastAsia="ＭＳ Ｐゴシック" w:hAnsi="ＭＳ Ｐゴシック" w:hint="eastAsia"/>
          <w:sz w:val="24"/>
          <w:szCs w:val="24"/>
        </w:rPr>
        <w:t>。</w:t>
      </w:r>
    </w:p>
    <w:p w14:paraId="6240DE20" w14:textId="072FC270" w:rsidR="00F656EB" w:rsidRDefault="00F656EB" w:rsidP="00F656EB">
      <w:pPr>
        <w:jc w:val="left"/>
        <w:rPr>
          <w:rFonts w:ascii="ＭＳ Ｐゴシック" w:eastAsia="ＭＳ Ｐゴシック" w:hAnsi="ＭＳ Ｐゴシック"/>
          <w:sz w:val="24"/>
          <w:szCs w:val="24"/>
        </w:rPr>
      </w:pPr>
    </w:p>
    <w:p w14:paraId="5C9E1E62" w14:textId="77777777" w:rsidR="00AC0296" w:rsidRDefault="00E415C7" w:rsidP="00F656EB">
      <w:pPr>
        <w:jc w:val="lef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drawing>
          <wp:anchor distT="0" distB="0" distL="114300" distR="114300" simplePos="0" relativeHeight="251659264" behindDoc="1" locked="0" layoutInCell="1" allowOverlap="1" wp14:anchorId="50CD666F" wp14:editId="189E1452">
            <wp:simplePos x="0" y="0"/>
            <wp:positionH relativeFrom="column">
              <wp:posOffset>253365</wp:posOffset>
            </wp:positionH>
            <wp:positionV relativeFrom="paragraph">
              <wp:posOffset>507365</wp:posOffset>
            </wp:positionV>
            <wp:extent cx="4855210" cy="2730500"/>
            <wp:effectExtent l="0" t="0" r="2540" b="0"/>
            <wp:wrapTight wrapText="bothSides">
              <wp:wrapPolygon edited="0">
                <wp:start x="0" y="0"/>
                <wp:lineTo x="0" y="21399"/>
                <wp:lineTo x="21527" y="21399"/>
                <wp:lineTo x="21527"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5210" cy="2730500"/>
                    </a:xfrm>
                    <a:prstGeom prst="rect">
                      <a:avLst/>
                    </a:prstGeom>
                    <a:noFill/>
                    <a:ln>
                      <a:noFill/>
                    </a:ln>
                  </pic:spPr>
                </pic:pic>
              </a:graphicData>
            </a:graphic>
          </wp:anchor>
        </w:drawing>
      </w:r>
      <w:r w:rsidR="00DE039C">
        <w:rPr>
          <w:rFonts w:ascii="ＭＳ Ｐゴシック" w:eastAsia="ＭＳ Ｐゴシック" w:hAnsi="ＭＳ Ｐゴシック" w:hint="eastAsia"/>
          <w:sz w:val="24"/>
          <w:szCs w:val="24"/>
        </w:rPr>
        <w:t>これまでも、</w:t>
      </w:r>
      <w:r w:rsidR="00AC0296">
        <w:rPr>
          <w:rFonts w:ascii="ＭＳ Ｐゴシック" w:eastAsia="ＭＳ Ｐゴシック" w:hAnsi="ＭＳ Ｐゴシック" w:hint="eastAsia"/>
          <w:sz w:val="24"/>
          <w:szCs w:val="24"/>
        </w:rPr>
        <w:t>この時期は、</w:t>
      </w:r>
      <w:r w:rsidR="00DE039C">
        <w:rPr>
          <w:rFonts w:ascii="ＭＳ Ｐゴシック" w:eastAsia="ＭＳ Ｐゴシック" w:hAnsi="ＭＳ Ｐゴシック" w:hint="eastAsia"/>
          <w:sz w:val="24"/>
          <w:szCs w:val="24"/>
        </w:rPr>
        <w:t>インフルエンザ</w:t>
      </w:r>
      <w:r w:rsidR="00AC0296">
        <w:rPr>
          <w:rFonts w:ascii="ＭＳ Ｐゴシック" w:eastAsia="ＭＳ Ｐゴシック" w:hAnsi="ＭＳ Ｐゴシック" w:hint="eastAsia"/>
          <w:sz w:val="24"/>
          <w:szCs w:val="24"/>
        </w:rPr>
        <w:t>、</w:t>
      </w:r>
      <w:r w:rsidR="00DE039C">
        <w:rPr>
          <w:rFonts w:ascii="ＭＳ Ｐゴシック" w:eastAsia="ＭＳ Ｐゴシック" w:hAnsi="ＭＳ Ｐゴシック" w:hint="eastAsia"/>
          <w:sz w:val="24"/>
          <w:szCs w:val="24"/>
        </w:rPr>
        <w:t>風邪</w:t>
      </w:r>
      <w:r w:rsidR="00AC0296">
        <w:rPr>
          <w:rFonts w:ascii="ＭＳ Ｐゴシック" w:eastAsia="ＭＳ Ｐゴシック" w:hAnsi="ＭＳ Ｐゴシック" w:hint="eastAsia"/>
          <w:sz w:val="24"/>
          <w:szCs w:val="24"/>
        </w:rPr>
        <w:t>、</w:t>
      </w:r>
      <w:r w:rsidR="00DE039C">
        <w:rPr>
          <w:rFonts w:ascii="ＭＳ Ｐゴシック" w:eastAsia="ＭＳ Ｐゴシック" w:hAnsi="ＭＳ Ｐゴシック" w:hint="eastAsia"/>
          <w:sz w:val="24"/>
          <w:szCs w:val="24"/>
        </w:rPr>
        <w:t>アレルギーがダブって襲いかかる</w:t>
      </w:r>
    </w:p>
    <w:p w14:paraId="68851EA7" w14:textId="18CF1D27" w:rsidR="00A8121B" w:rsidRDefault="00DE039C" w:rsidP="00F656EB">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季節でした。今回、これに新型コロナウイルスが加わり、とても大変になっています。</w:t>
      </w:r>
    </w:p>
    <w:p w14:paraId="53A75A0C" w14:textId="14B744DC" w:rsidR="00A8121B" w:rsidRPr="00A8121B" w:rsidRDefault="00E415C7" w:rsidP="00F656EB">
      <w:pPr>
        <w:jc w:val="left"/>
        <w:rPr>
          <w:rFonts w:ascii="ＭＳ Ｐゴシック" w:eastAsia="ＭＳ Ｐゴシック" w:hAnsi="ＭＳ Ｐゴシック"/>
          <w:sz w:val="24"/>
          <w:szCs w:val="24"/>
        </w:rPr>
      </w:pPr>
      <w:r w:rsidRPr="00691CBF">
        <w:rPr>
          <w:rFonts w:ascii="HG丸ｺﾞｼｯｸM-PRO" w:eastAsia="HG丸ｺﾞｼｯｸM-PRO" w:hAnsi="HG丸ｺﾞｼｯｸM-PRO"/>
          <w:noProof/>
          <w:sz w:val="24"/>
          <w:szCs w:val="24"/>
        </w:rPr>
        <w:drawing>
          <wp:anchor distT="0" distB="0" distL="114300" distR="114300" simplePos="0" relativeHeight="251663360" behindDoc="1" locked="0" layoutInCell="1" allowOverlap="1" wp14:anchorId="4EB5B2C4" wp14:editId="63D37A58">
            <wp:simplePos x="0" y="0"/>
            <wp:positionH relativeFrom="column">
              <wp:posOffset>3489325</wp:posOffset>
            </wp:positionH>
            <wp:positionV relativeFrom="paragraph">
              <wp:posOffset>2922905</wp:posOffset>
            </wp:positionV>
            <wp:extent cx="1372235" cy="1647825"/>
            <wp:effectExtent l="19050" t="19050" r="18415" b="28575"/>
            <wp:wrapTight wrapText="bothSides">
              <wp:wrapPolygon edited="0">
                <wp:start x="-300" y="-250"/>
                <wp:lineTo x="-300" y="21725"/>
                <wp:lineTo x="21590" y="21725"/>
                <wp:lineTo x="21590" y="-250"/>
                <wp:lineTo x="-300" y="-250"/>
              </wp:wrapPolygon>
            </wp:wrapTight>
            <wp:docPr id="4" name="図 4" descr="スーツを着ている男はスマイルしてい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スーツを着ている男はスマイルしている&#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2235" cy="16478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0D3736B1" wp14:editId="55D96AB6">
            <wp:simplePos x="0" y="0"/>
            <wp:positionH relativeFrom="column">
              <wp:posOffset>472440</wp:posOffset>
            </wp:positionH>
            <wp:positionV relativeFrom="paragraph">
              <wp:posOffset>2922905</wp:posOffset>
            </wp:positionV>
            <wp:extent cx="2775585" cy="1666240"/>
            <wp:effectExtent l="19050" t="19050" r="24765" b="10160"/>
            <wp:wrapTight wrapText="bothSides">
              <wp:wrapPolygon edited="0">
                <wp:start x="-148" y="-247"/>
                <wp:lineTo x="-148" y="21485"/>
                <wp:lineTo x="21644" y="21485"/>
                <wp:lineTo x="21644" y="-247"/>
                <wp:lineTo x="-148" y="-247"/>
              </wp:wrapPolygon>
            </wp:wrapTight>
            <wp:docPr id="3" name="図 3"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キスト, 手紙&#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5585" cy="166624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sectPr w:rsidR="00A8121B" w:rsidRPr="00A8121B" w:rsidSect="001E3C48">
      <w:footerReference w:type="default" r:id="rId12"/>
      <w:pgSz w:w="11906" w:h="16838"/>
      <w:pgMar w:top="1985" w:right="1701" w:bottom="1701" w:left="1701" w:header="851" w:footer="992" w:gutter="0"/>
      <w:cols w:space="425"/>
      <w:docGrid w:type="linesAndChar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506B1" w14:textId="77777777" w:rsidR="0029474B" w:rsidRDefault="0029474B" w:rsidP="000C5055">
      <w:r>
        <w:separator/>
      </w:r>
    </w:p>
  </w:endnote>
  <w:endnote w:type="continuationSeparator" w:id="0">
    <w:p w14:paraId="522E3144" w14:textId="77777777" w:rsidR="0029474B" w:rsidRDefault="0029474B" w:rsidP="000C5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FC09" w14:textId="6C5E66BD" w:rsidR="000C5055" w:rsidRPr="00CE5B8F" w:rsidRDefault="000C5055" w:rsidP="000C5055">
    <w:pPr>
      <w:pStyle w:val="a5"/>
      <w:jc w:val="center"/>
      <w:rPr>
        <w:rFonts w:ascii="ＭＳ Ｐゴシック" w:eastAsia="ＭＳ Ｐゴシック" w:hAnsi="ＭＳ Ｐゴシック"/>
        <w:sz w:val="20"/>
        <w:szCs w:val="20"/>
      </w:rPr>
    </w:pPr>
    <w:r w:rsidRPr="00CE5B8F">
      <w:rPr>
        <w:rFonts w:ascii="ＭＳ Ｐゴシック" w:eastAsia="ＭＳ Ｐゴシック" w:hAnsi="ＭＳ Ｐゴシック" w:hint="eastAsia"/>
        <w:sz w:val="20"/>
        <w:szCs w:val="20"/>
      </w:rPr>
      <w:t>民生委員児童委員</w:t>
    </w:r>
    <w:r w:rsidR="008468C9">
      <w:rPr>
        <w:rFonts w:ascii="ＭＳ Ｐゴシック" w:eastAsia="ＭＳ Ｐゴシック" w:hAnsi="ＭＳ Ｐゴシック" w:hint="eastAsia"/>
        <w:sz w:val="20"/>
        <w:szCs w:val="20"/>
      </w:rPr>
      <w:t xml:space="preserve"> </w:t>
    </w:r>
    <w:r w:rsidRPr="00CE5B8F">
      <w:rPr>
        <w:rFonts w:ascii="ＭＳ Ｐゴシック" w:eastAsia="ＭＳ Ｐゴシック" w:hAnsi="ＭＳ Ｐゴシック" w:hint="eastAsia"/>
        <w:sz w:val="20"/>
        <w:szCs w:val="20"/>
      </w:rPr>
      <w:t>本間照雄（泉西一</w:t>
    </w:r>
    <w:r w:rsidR="008468C9">
      <w:rPr>
        <w:rFonts w:ascii="ＭＳ Ｐゴシック" w:eastAsia="ＭＳ Ｐゴシック" w:hAnsi="ＭＳ Ｐゴシック" w:hint="eastAsia"/>
        <w:sz w:val="20"/>
        <w:szCs w:val="20"/>
      </w:rPr>
      <w:t>長命ヶ丘四丁目</w:t>
    </w:r>
    <w:r w:rsidRPr="00CE5B8F">
      <w:rPr>
        <w:rFonts w:ascii="ＭＳ Ｐゴシック" w:eastAsia="ＭＳ Ｐゴシック" w:hAnsi="ＭＳ Ｐゴシック" w:hint="eastAsia"/>
        <w:sz w:val="20"/>
        <w:szCs w:val="20"/>
      </w:rPr>
      <w:t>地区担当）2</w:t>
    </w:r>
    <w:r w:rsidRPr="00CE5B8F">
      <w:rPr>
        <w:rFonts w:ascii="ＭＳ Ｐゴシック" w:eastAsia="ＭＳ Ｐゴシック" w:hAnsi="ＭＳ Ｐゴシック"/>
        <w:sz w:val="20"/>
        <w:szCs w:val="20"/>
      </w:rPr>
      <w:t>022/0</w:t>
    </w:r>
    <w:r w:rsidR="008468C9">
      <w:rPr>
        <w:rFonts w:ascii="ＭＳ Ｐゴシック" w:eastAsia="ＭＳ Ｐゴシック" w:hAnsi="ＭＳ Ｐゴシック"/>
        <w:sz w:val="20"/>
        <w:szCs w:val="20"/>
      </w:rPr>
      <w:t>2</w:t>
    </w:r>
    <w:r w:rsidRPr="00CE5B8F">
      <w:rPr>
        <w:rFonts w:ascii="ＭＳ Ｐゴシック" w:eastAsia="ＭＳ Ｐゴシック" w:hAnsi="ＭＳ Ｐゴシック"/>
        <w:sz w:val="20"/>
        <w:szCs w:val="20"/>
      </w:rPr>
      <w:t>/1</w:t>
    </w:r>
    <w:r w:rsidR="008468C9">
      <w:rPr>
        <w:rFonts w:ascii="ＭＳ Ｐゴシック" w:eastAsia="ＭＳ Ｐゴシック" w:hAnsi="ＭＳ Ｐゴシック"/>
        <w:sz w:val="20"/>
        <w:szCs w:val="20"/>
      </w:rPr>
      <w:t>4</w:t>
    </w:r>
    <w:r>
      <w:rPr>
        <w:rFonts w:ascii="ＭＳ Ｐゴシック" w:eastAsia="ＭＳ Ｐゴシック" w:hAnsi="ＭＳ Ｐゴシック" w:hint="eastAsia"/>
        <w:sz w:val="20"/>
        <w:szCs w:val="20"/>
      </w:rPr>
      <w:t>配付</w:t>
    </w:r>
  </w:p>
  <w:p w14:paraId="2DFBA129" w14:textId="77777777" w:rsidR="000C5055" w:rsidRDefault="000C505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15CA5" w14:textId="77777777" w:rsidR="0029474B" w:rsidRDefault="0029474B" w:rsidP="000C5055">
      <w:r>
        <w:separator/>
      </w:r>
    </w:p>
  </w:footnote>
  <w:footnote w:type="continuationSeparator" w:id="0">
    <w:p w14:paraId="009FFB5B" w14:textId="77777777" w:rsidR="0029474B" w:rsidRDefault="0029474B" w:rsidP="000C50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rawingGridVerticalSpacing w:val="164"/>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940"/>
    <w:rsid w:val="00047BEF"/>
    <w:rsid w:val="000933B6"/>
    <w:rsid w:val="000C5055"/>
    <w:rsid w:val="000D0D72"/>
    <w:rsid w:val="000D42AB"/>
    <w:rsid w:val="00115E7B"/>
    <w:rsid w:val="001C2248"/>
    <w:rsid w:val="001C6F50"/>
    <w:rsid w:val="001E3928"/>
    <w:rsid w:val="001E3C48"/>
    <w:rsid w:val="00240A47"/>
    <w:rsid w:val="00283FCF"/>
    <w:rsid w:val="0029474B"/>
    <w:rsid w:val="002B2871"/>
    <w:rsid w:val="002C18B7"/>
    <w:rsid w:val="00313C66"/>
    <w:rsid w:val="003326CA"/>
    <w:rsid w:val="00335644"/>
    <w:rsid w:val="00344712"/>
    <w:rsid w:val="00382B24"/>
    <w:rsid w:val="00485753"/>
    <w:rsid w:val="004C6778"/>
    <w:rsid w:val="005B0EF6"/>
    <w:rsid w:val="00626FE1"/>
    <w:rsid w:val="00647528"/>
    <w:rsid w:val="007233D8"/>
    <w:rsid w:val="00737F2A"/>
    <w:rsid w:val="00741275"/>
    <w:rsid w:val="00803C6B"/>
    <w:rsid w:val="008152F8"/>
    <w:rsid w:val="00824BBF"/>
    <w:rsid w:val="0083149F"/>
    <w:rsid w:val="00845D72"/>
    <w:rsid w:val="008468C9"/>
    <w:rsid w:val="00874034"/>
    <w:rsid w:val="00880057"/>
    <w:rsid w:val="008A174D"/>
    <w:rsid w:val="008A666E"/>
    <w:rsid w:val="00914096"/>
    <w:rsid w:val="009A265A"/>
    <w:rsid w:val="009D737B"/>
    <w:rsid w:val="00A2645B"/>
    <w:rsid w:val="00A503F9"/>
    <w:rsid w:val="00A8121B"/>
    <w:rsid w:val="00A87230"/>
    <w:rsid w:val="00AC0296"/>
    <w:rsid w:val="00AF0288"/>
    <w:rsid w:val="00B81FB3"/>
    <w:rsid w:val="00B91725"/>
    <w:rsid w:val="00BB306F"/>
    <w:rsid w:val="00BF2749"/>
    <w:rsid w:val="00C051A5"/>
    <w:rsid w:val="00C94D23"/>
    <w:rsid w:val="00D26543"/>
    <w:rsid w:val="00D34940"/>
    <w:rsid w:val="00DE039C"/>
    <w:rsid w:val="00E415C7"/>
    <w:rsid w:val="00E50CE1"/>
    <w:rsid w:val="00E56223"/>
    <w:rsid w:val="00E765DE"/>
    <w:rsid w:val="00E834A3"/>
    <w:rsid w:val="00EC3146"/>
    <w:rsid w:val="00F411A5"/>
    <w:rsid w:val="00F41C61"/>
    <w:rsid w:val="00F57020"/>
    <w:rsid w:val="00F656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404A202"/>
  <w15:chartTrackingRefBased/>
  <w15:docId w15:val="{E6668E86-A806-46C4-9732-B599FC810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B81FB3"/>
    <w:pPr>
      <w:widowControl w:val="0"/>
      <w:jc w:val="both"/>
    </w:pPr>
    <w:rPr>
      <w:rFonts w:eastAsia="ＭＳ 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5055"/>
    <w:pPr>
      <w:tabs>
        <w:tab w:val="center" w:pos="4252"/>
        <w:tab w:val="right" w:pos="8504"/>
      </w:tabs>
      <w:snapToGrid w:val="0"/>
    </w:pPr>
  </w:style>
  <w:style w:type="character" w:customStyle="1" w:styleId="a4">
    <w:name w:val="ヘッダー (文字)"/>
    <w:basedOn w:val="a0"/>
    <w:link w:val="a3"/>
    <w:uiPriority w:val="99"/>
    <w:rsid w:val="000C5055"/>
    <w:rPr>
      <w:rFonts w:eastAsia="ＭＳ 明朝"/>
    </w:rPr>
  </w:style>
  <w:style w:type="paragraph" w:styleId="a5">
    <w:name w:val="footer"/>
    <w:basedOn w:val="a"/>
    <w:link w:val="a6"/>
    <w:uiPriority w:val="99"/>
    <w:unhideWhenUsed/>
    <w:rsid w:val="000C5055"/>
    <w:pPr>
      <w:tabs>
        <w:tab w:val="center" w:pos="4252"/>
        <w:tab w:val="right" w:pos="8504"/>
      </w:tabs>
      <w:snapToGrid w:val="0"/>
    </w:pPr>
  </w:style>
  <w:style w:type="character" w:customStyle="1" w:styleId="a6">
    <w:name w:val="フッター (文字)"/>
    <w:basedOn w:val="a0"/>
    <w:link w:val="a5"/>
    <w:uiPriority w:val="99"/>
    <w:rsid w:val="000C5055"/>
    <w:rPr>
      <w:rFonts w:eastAsia="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B2D6E-8D6F-4593-A41D-D0A3E75A5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Pages>
  <Words>214</Words>
  <Characters>1222</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山河 自然</dc:creator>
  <cp:keywords/>
  <dc:description/>
  <cp:lastModifiedBy>山河 自然</cp:lastModifiedBy>
  <cp:revision>7</cp:revision>
  <cp:lastPrinted>2022-02-08T07:51:00Z</cp:lastPrinted>
  <dcterms:created xsi:type="dcterms:W3CDTF">2022-02-08T05:22:00Z</dcterms:created>
  <dcterms:modified xsi:type="dcterms:W3CDTF">2022-02-09T00:10:00Z</dcterms:modified>
</cp:coreProperties>
</file>